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BB" w:rsidRPr="00D53356" w:rsidRDefault="00F45B8B" w:rsidP="00F01251">
      <w:pPr>
        <w:pStyle w:val="dktexright"/>
        <w:shd w:val="clear" w:color="auto" w:fill="FFFFFF"/>
        <w:tabs>
          <w:tab w:val="left" w:pos="7230"/>
        </w:tabs>
        <w:suppressAutoHyphens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</w:t>
      </w:r>
      <w:r w:rsidR="00F01251">
        <w:t xml:space="preserve"> </w:t>
      </w:r>
      <w:bookmarkStart w:id="0" w:name="_GoBack"/>
      <w:bookmarkEnd w:id="0"/>
      <w:r w:rsidR="00F01251">
        <w:t>УТВЕРЖДЕН</w:t>
      </w:r>
    </w:p>
    <w:p w:rsidR="000E4A9B" w:rsidRDefault="00F45B8B" w:rsidP="00F45B8B">
      <w:pPr>
        <w:pStyle w:val="dktexright"/>
        <w:shd w:val="clear" w:color="auto" w:fill="FFFFFF"/>
        <w:suppressAutoHyphens/>
        <w:spacing w:before="0" w:beforeAutospacing="0" w:after="0" w:afterAutospacing="0"/>
        <w:jc w:val="center"/>
        <w:rPr>
          <w:rFonts w:eastAsia="Calibri"/>
        </w:rPr>
      </w:pPr>
      <w:r>
        <w:t xml:space="preserve">                                                                               </w:t>
      </w:r>
      <w:r w:rsidR="00F01251">
        <w:t xml:space="preserve">                               </w:t>
      </w:r>
      <w:r w:rsidR="005A318D">
        <w:rPr>
          <w:rFonts w:eastAsia="Calibri"/>
        </w:rPr>
        <w:t>п</w:t>
      </w:r>
      <w:r w:rsidR="00116ED5" w:rsidRPr="005A318D">
        <w:rPr>
          <w:rFonts w:eastAsia="Calibri"/>
        </w:rPr>
        <w:t>риказ</w:t>
      </w:r>
      <w:r w:rsidR="00F01251">
        <w:rPr>
          <w:rFonts w:eastAsia="Calibri"/>
        </w:rPr>
        <w:t>ом</w:t>
      </w:r>
      <w:r w:rsidR="005A318D">
        <w:rPr>
          <w:rFonts w:eastAsia="Calibri"/>
        </w:rPr>
        <w:t xml:space="preserve"> </w:t>
      </w:r>
      <w:r w:rsidR="000E4A9B">
        <w:rPr>
          <w:rFonts w:eastAsia="Calibri"/>
        </w:rPr>
        <w:t>председателя</w:t>
      </w:r>
    </w:p>
    <w:p w:rsidR="0058212D" w:rsidRPr="0014744B" w:rsidRDefault="00F45B8B" w:rsidP="00F45B8B">
      <w:pPr>
        <w:pStyle w:val="dktexright"/>
        <w:shd w:val="clear" w:color="auto" w:fill="FFFFFF"/>
        <w:suppressAutoHyphens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                       </w:t>
      </w:r>
      <w:r w:rsidR="00116ED5" w:rsidRPr="005A318D">
        <w:t>контрольно-счетной палаты</w:t>
      </w:r>
    </w:p>
    <w:p w:rsidR="00DB16BB" w:rsidRPr="005A318D" w:rsidRDefault="00F45B8B" w:rsidP="00F45B8B">
      <w:pPr>
        <w:shd w:val="clear" w:color="auto" w:fill="FFFFFF"/>
        <w:suppressAutoHyphens/>
        <w:jc w:val="center"/>
        <w:rPr>
          <w:rFonts w:eastAsia="Calibri"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116ED5" w:rsidRPr="005A318D">
        <w:rPr>
          <w:sz w:val="24"/>
          <w:szCs w:val="24"/>
        </w:rPr>
        <w:t>города Нижнего Новгорода</w:t>
      </w:r>
    </w:p>
    <w:p w:rsidR="00DB16BB" w:rsidRPr="005A318D" w:rsidRDefault="00F45B8B" w:rsidP="00F45B8B">
      <w:pPr>
        <w:pStyle w:val="Default"/>
        <w:tabs>
          <w:tab w:val="left" w:pos="7050"/>
          <w:tab w:val="right" w:pos="10205"/>
        </w:tabs>
        <w:suppressAutoHyphens/>
        <w:jc w:val="center"/>
        <w:rPr>
          <w:bCs/>
          <w:color w:val="auto"/>
        </w:rPr>
      </w:pPr>
      <w:r>
        <w:rPr>
          <w:bCs/>
          <w:color w:val="auto"/>
        </w:rPr>
        <w:t xml:space="preserve">                                                                            </w:t>
      </w:r>
      <w:r w:rsidR="004450FC">
        <w:rPr>
          <w:bCs/>
          <w:color w:val="auto"/>
        </w:rPr>
        <w:t xml:space="preserve">                    </w:t>
      </w:r>
      <w:r w:rsidR="001D015D">
        <w:rPr>
          <w:bCs/>
          <w:color w:val="auto"/>
        </w:rPr>
        <w:t xml:space="preserve">       </w:t>
      </w:r>
      <w:r w:rsidR="00055839">
        <w:rPr>
          <w:bCs/>
          <w:color w:val="auto"/>
        </w:rPr>
        <w:t>от</w:t>
      </w:r>
      <w:r w:rsidR="004450FC">
        <w:rPr>
          <w:bCs/>
          <w:color w:val="auto"/>
        </w:rPr>
        <w:t xml:space="preserve"> </w:t>
      </w:r>
      <w:r w:rsidR="001D015D">
        <w:rPr>
          <w:bCs/>
          <w:color w:val="auto"/>
        </w:rPr>
        <w:t>20</w:t>
      </w:r>
      <w:r w:rsidR="00055839">
        <w:rPr>
          <w:bCs/>
          <w:color w:val="auto"/>
        </w:rPr>
        <w:t>.</w:t>
      </w:r>
      <w:r w:rsidR="00F32DCE" w:rsidRPr="00074585">
        <w:rPr>
          <w:bCs/>
          <w:color w:val="auto"/>
        </w:rPr>
        <w:t>11</w:t>
      </w:r>
      <w:r w:rsidR="00055839">
        <w:rPr>
          <w:bCs/>
          <w:color w:val="auto"/>
        </w:rPr>
        <w:t xml:space="preserve">.2023 </w:t>
      </w:r>
      <w:r w:rsidR="005C609A">
        <w:rPr>
          <w:bCs/>
          <w:color w:val="auto"/>
        </w:rPr>
        <w:t xml:space="preserve">№ </w:t>
      </w:r>
      <w:r w:rsidR="001D015D">
        <w:rPr>
          <w:bCs/>
          <w:color w:val="auto"/>
        </w:rPr>
        <w:t>34</w:t>
      </w:r>
    </w:p>
    <w:p w:rsidR="00DB16BB" w:rsidRDefault="00DB16BB" w:rsidP="001F5871">
      <w:pPr>
        <w:pStyle w:val="Default"/>
        <w:suppressAutoHyphens/>
        <w:jc w:val="center"/>
        <w:rPr>
          <w:b/>
          <w:bCs/>
          <w:color w:val="auto"/>
        </w:rPr>
      </w:pPr>
    </w:p>
    <w:p w:rsidR="004450FC" w:rsidRDefault="004450FC" w:rsidP="004450F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  <w:r w:rsidRPr="004450FC">
        <w:rPr>
          <w:b/>
          <w:sz w:val="24"/>
          <w:szCs w:val="24"/>
        </w:rPr>
        <w:t xml:space="preserve">ПОРЯДОК </w:t>
      </w:r>
    </w:p>
    <w:p w:rsidR="004450FC" w:rsidRPr="004450FC" w:rsidRDefault="004450FC" w:rsidP="004450F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  <w:r w:rsidRPr="004450FC">
        <w:rPr>
          <w:b/>
          <w:sz w:val="24"/>
          <w:szCs w:val="24"/>
        </w:rPr>
        <w:t>ПРИМЕНЕНИЯ К МУНИЦИПАЛЬН</w:t>
      </w:r>
      <w:r w:rsidR="00C068CE">
        <w:rPr>
          <w:b/>
          <w:sz w:val="24"/>
          <w:szCs w:val="24"/>
        </w:rPr>
        <w:t>ОМУ</w:t>
      </w:r>
      <w:r w:rsidRPr="004450FC">
        <w:rPr>
          <w:b/>
          <w:sz w:val="24"/>
          <w:szCs w:val="24"/>
        </w:rPr>
        <w:t xml:space="preserve"> СЛУЖАЩ</w:t>
      </w:r>
      <w:r w:rsidR="00C068CE">
        <w:rPr>
          <w:b/>
          <w:sz w:val="24"/>
          <w:szCs w:val="24"/>
        </w:rPr>
        <w:t>ЕМУ</w:t>
      </w:r>
      <w:r w:rsidRPr="00445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КОНТРОЛЬНО-СЧЕТНОЙ ПАЛАТЫ </w:t>
      </w:r>
      <w:r w:rsidRPr="004450FC">
        <w:rPr>
          <w:b/>
          <w:sz w:val="24"/>
          <w:szCs w:val="24"/>
        </w:rPr>
        <w:t xml:space="preserve">ГОРОДА НИЖНЕГО НОВГОРОДА ВЗЫСКАНИЙ ЗА НЕСОБЛЮДЕНИЕ ОГРАНИЧЕНИЙ И ЗАПРЕТОВ, ТРЕБОВАНИЙ О ПРЕДОТВРАЩЕНИИ ИЛИ ОБ УРЕГУЛИРОВАНИИ КОНФЛИКТА ИНТЕРЕСОВ </w:t>
      </w:r>
    </w:p>
    <w:p w:rsidR="004450FC" w:rsidRPr="004450FC" w:rsidRDefault="004450FC" w:rsidP="004450F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  <w:r w:rsidRPr="004450FC">
        <w:rPr>
          <w:b/>
          <w:sz w:val="24"/>
          <w:szCs w:val="24"/>
        </w:rPr>
        <w:t>И НЕИСПОЛНЕНИЕ ОБЯЗАННОСТЕЙ, УСТАНОВЛЕННЫХ В ЦЕЛЯХ ПРОТИВОДЕЙСТВИЯ КОРРУПЦИИ</w:t>
      </w:r>
    </w:p>
    <w:p w:rsidR="004450FC" w:rsidRPr="004450FC" w:rsidRDefault="004450FC" w:rsidP="004450FC">
      <w:pPr>
        <w:autoSpaceDE w:val="0"/>
        <w:autoSpaceDN w:val="0"/>
        <w:adjustRightInd w:val="0"/>
        <w:ind w:firstLine="709"/>
        <w:textAlignment w:val="baseline"/>
        <w:rPr>
          <w:sz w:val="16"/>
          <w:szCs w:val="16"/>
        </w:rPr>
      </w:pPr>
    </w:p>
    <w:p w:rsidR="004450FC" w:rsidRPr="004450FC" w:rsidRDefault="004450FC" w:rsidP="004450FC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0FC">
        <w:rPr>
          <w:sz w:val="24"/>
          <w:szCs w:val="24"/>
        </w:rPr>
        <w:t>1. Настоящий Порядок разработан в соответствии со статьей</w:t>
      </w:r>
      <w:r w:rsidRPr="004450FC">
        <w:rPr>
          <w:color w:val="0000FF"/>
          <w:sz w:val="24"/>
          <w:szCs w:val="24"/>
        </w:rPr>
        <w:t xml:space="preserve"> </w:t>
      </w:r>
      <w:r w:rsidRPr="004450FC">
        <w:rPr>
          <w:sz w:val="24"/>
          <w:szCs w:val="24"/>
        </w:rPr>
        <w:t>27.1 Федерального закона от 2 марта 2007 года № 25-ФЗ «О муниципальной службе в Российской Федерации», статьей 31</w:t>
      </w:r>
      <w:r w:rsidRPr="004450FC">
        <w:rPr>
          <w:sz w:val="24"/>
          <w:szCs w:val="24"/>
          <w:vertAlign w:val="superscript"/>
        </w:rPr>
        <w:t>1</w:t>
      </w:r>
      <w:r w:rsidRPr="004450FC">
        <w:rPr>
          <w:sz w:val="24"/>
          <w:szCs w:val="24"/>
        </w:rPr>
        <w:t xml:space="preserve"> Закона Нижегородской области от 3 августа 2007 года № 99-З «О муниципальной службе в Нижегородской области», постановлением Правительства Нижегородской области от 25 мая 2018 г. № 381 «О реализации постановления Правительства Российской Федерации от 5 марта 2018 г. № 228 «О реестре лиц, уволенных в связи с утратой доверия» и устанавливает порядок и сроки применения председателем </w:t>
      </w:r>
      <w:r w:rsidR="00C068CE">
        <w:rPr>
          <w:sz w:val="24"/>
          <w:szCs w:val="24"/>
        </w:rPr>
        <w:t>контрольно-счетной палаты</w:t>
      </w:r>
      <w:r w:rsidRPr="004450FC">
        <w:rPr>
          <w:sz w:val="24"/>
          <w:szCs w:val="24"/>
        </w:rPr>
        <w:t xml:space="preserve"> города Нижнего Новгорода взысканий к муниципальн</w:t>
      </w:r>
      <w:r w:rsidR="00C068CE">
        <w:rPr>
          <w:sz w:val="24"/>
          <w:szCs w:val="24"/>
        </w:rPr>
        <w:t>ому</w:t>
      </w:r>
      <w:r w:rsidRPr="004450FC">
        <w:rPr>
          <w:sz w:val="24"/>
          <w:szCs w:val="24"/>
        </w:rPr>
        <w:t xml:space="preserve"> служащ</w:t>
      </w:r>
      <w:r w:rsidR="00C068CE">
        <w:rPr>
          <w:sz w:val="24"/>
          <w:szCs w:val="24"/>
        </w:rPr>
        <w:t>ему</w:t>
      </w:r>
      <w:r w:rsidRPr="004450FC">
        <w:rPr>
          <w:sz w:val="24"/>
          <w:szCs w:val="24"/>
        </w:rPr>
        <w:t xml:space="preserve"> </w:t>
      </w:r>
      <w:r w:rsidR="00C068CE">
        <w:rPr>
          <w:sz w:val="24"/>
          <w:szCs w:val="24"/>
        </w:rPr>
        <w:t>контрольно-счетной палаты</w:t>
      </w:r>
      <w:r w:rsidRPr="004450FC">
        <w:rPr>
          <w:sz w:val="24"/>
          <w:szCs w:val="24"/>
        </w:rPr>
        <w:t xml:space="preserve"> города Нижнего Новгорода (далее - муниципальный служащий), предусмотренных </w:t>
      </w:r>
      <w:hyperlink r:id="rId7" w:history="1">
        <w:r w:rsidRPr="004450FC">
          <w:rPr>
            <w:sz w:val="24"/>
            <w:szCs w:val="24"/>
          </w:rPr>
          <w:t>статьями 14.1</w:t>
        </w:r>
      </w:hyperlink>
      <w:r w:rsidRPr="004450FC">
        <w:rPr>
          <w:sz w:val="24"/>
          <w:szCs w:val="24"/>
        </w:rPr>
        <w:t xml:space="preserve">, </w:t>
      </w:r>
      <w:hyperlink r:id="rId8" w:history="1">
        <w:r w:rsidRPr="004450FC">
          <w:rPr>
            <w:sz w:val="24"/>
            <w:szCs w:val="24"/>
          </w:rPr>
          <w:t>15</w:t>
        </w:r>
      </w:hyperlink>
      <w:r w:rsidRPr="004450FC">
        <w:rPr>
          <w:sz w:val="24"/>
          <w:szCs w:val="24"/>
        </w:rPr>
        <w:t xml:space="preserve"> и </w:t>
      </w:r>
      <w:hyperlink r:id="rId9" w:history="1">
        <w:r w:rsidRPr="004450FC">
          <w:rPr>
            <w:sz w:val="24"/>
            <w:szCs w:val="24"/>
          </w:rPr>
          <w:t>27</w:t>
        </w:r>
      </w:hyperlink>
      <w:r w:rsidRPr="004450FC">
        <w:rPr>
          <w:sz w:val="24"/>
          <w:szCs w:val="24"/>
        </w:rPr>
        <w:t xml:space="preserve"> Федерального закона от 2 марта 2007 года № 25-ФЗ «О муниципальной службе в Российской Федерации».  </w:t>
      </w:r>
    </w:p>
    <w:p w:rsidR="004450FC" w:rsidRPr="004450FC" w:rsidRDefault="004450FC" w:rsidP="004450FC">
      <w:pPr>
        <w:autoSpaceDE w:val="0"/>
        <w:autoSpaceDN w:val="0"/>
        <w:adjustRightInd w:val="0"/>
        <w:ind w:firstLine="539"/>
        <w:rPr>
          <w:sz w:val="24"/>
          <w:szCs w:val="24"/>
        </w:rPr>
      </w:pPr>
      <w:r w:rsidRPr="004450FC">
        <w:rPr>
          <w:sz w:val="24"/>
          <w:szCs w:val="24"/>
        </w:rPr>
        <w:t>2.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 и другими федеральными законами, налагаются следующие взыскания:</w:t>
      </w:r>
    </w:p>
    <w:p w:rsidR="004450FC" w:rsidRPr="004450FC" w:rsidRDefault="004450FC" w:rsidP="004450FC">
      <w:pPr>
        <w:autoSpaceDE w:val="0"/>
        <w:autoSpaceDN w:val="0"/>
        <w:adjustRightInd w:val="0"/>
        <w:ind w:firstLine="539"/>
        <w:rPr>
          <w:sz w:val="24"/>
          <w:szCs w:val="24"/>
        </w:rPr>
      </w:pPr>
      <w:r w:rsidRPr="004450FC">
        <w:rPr>
          <w:sz w:val="24"/>
          <w:szCs w:val="24"/>
        </w:rPr>
        <w:t>2.1. Замечание.</w:t>
      </w:r>
    </w:p>
    <w:p w:rsidR="004450FC" w:rsidRPr="004450FC" w:rsidRDefault="004450FC" w:rsidP="004450FC">
      <w:pPr>
        <w:autoSpaceDE w:val="0"/>
        <w:autoSpaceDN w:val="0"/>
        <w:adjustRightInd w:val="0"/>
        <w:ind w:firstLine="539"/>
        <w:rPr>
          <w:sz w:val="24"/>
          <w:szCs w:val="24"/>
        </w:rPr>
      </w:pPr>
      <w:r w:rsidRPr="004450FC">
        <w:rPr>
          <w:sz w:val="24"/>
          <w:szCs w:val="24"/>
        </w:rPr>
        <w:t>2.2. Выговор.</w:t>
      </w:r>
    </w:p>
    <w:p w:rsidR="004450FC" w:rsidRDefault="004450FC" w:rsidP="004450FC">
      <w:pPr>
        <w:autoSpaceDE w:val="0"/>
        <w:autoSpaceDN w:val="0"/>
        <w:adjustRightInd w:val="0"/>
        <w:ind w:firstLine="539"/>
        <w:rPr>
          <w:sz w:val="24"/>
          <w:szCs w:val="24"/>
        </w:rPr>
      </w:pPr>
      <w:r w:rsidRPr="004450FC">
        <w:rPr>
          <w:sz w:val="24"/>
          <w:szCs w:val="24"/>
        </w:rPr>
        <w:t>2.3. Увольнение с муниципальной службы по соответствующим основаниям.</w:t>
      </w:r>
    </w:p>
    <w:p w:rsidR="00C068CE" w:rsidRPr="00C068CE" w:rsidRDefault="00C068CE" w:rsidP="004450FC">
      <w:pPr>
        <w:autoSpaceDE w:val="0"/>
        <w:autoSpaceDN w:val="0"/>
        <w:adjustRightInd w:val="0"/>
        <w:ind w:firstLine="539"/>
        <w:rPr>
          <w:sz w:val="24"/>
          <w:szCs w:val="24"/>
        </w:rPr>
      </w:pPr>
      <w:r w:rsidRPr="00C068CE">
        <w:rPr>
          <w:color w:val="22272F"/>
          <w:sz w:val="24"/>
          <w:szCs w:val="24"/>
          <w:shd w:val="clear" w:color="auto" w:fill="FFFFFF"/>
        </w:rPr>
        <w:t>3.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 </w:t>
      </w:r>
      <w:r w:rsidRPr="00C068CE">
        <w:rPr>
          <w:sz w:val="24"/>
          <w:szCs w:val="24"/>
          <w:shd w:val="clear" w:color="auto" w:fill="FFFFFF"/>
        </w:rPr>
        <w:t>Федеральным законом</w:t>
      </w:r>
      <w:r w:rsidRPr="00C068CE">
        <w:rPr>
          <w:color w:val="22272F"/>
          <w:sz w:val="24"/>
          <w:szCs w:val="24"/>
          <w:shd w:val="clear" w:color="auto" w:fill="FFFFFF"/>
        </w:rPr>
        <w:t> от 2 марта 2007 года № 25-ФЗ «О муниципальной службе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 </w:t>
      </w:r>
      <w:r w:rsidRPr="00C068CE">
        <w:rPr>
          <w:sz w:val="24"/>
          <w:szCs w:val="24"/>
          <w:shd w:val="clear" w:color="auto" w:fill="FFFFFF"/>
        </w:rPr>
        <w:t>частями 3 - 6 статьи 13</w:t>
      </w:r>
      <w:r w:rsidRPr="00C068CE">
        <w:rPr>
          <w:color w:val="22272F"/>
          <w:sz w:val="24"/>
          <w:szCs w:val="24"/>
          <w:shd w:val="clear" w:color="auto" w:fill="FFFFFF"/>
        </w:rPr>
        <w:t> Федерального </w:t>
      </w:r>
      <w:r w:rsidRPr="00C068CE">
        <w:rPr>
          <w:sz w:val="24"/>
          <w:szCs w:val="24"/>
          <w:shd w:val="clear" w:color="auto" w:fill="FFFFFF"/>
        </w:rPr>
        <w:t>закона</w:t>
      </w:r>
      <w:r w:rsidRPr="00C068CE">
        <w:rPr>
          <w:color w:val="22272F"/>
          <w:sz w:val="24"/>
          <w:szCs w:val="24"/>
          <w:shd w:val="clear" w:color="auto" w:fill="FFFFFF"/>
        </w:rPr>
        <w:t> от 25 декабря 2008 года № 273-ФЗ «О противодействии коррупции».</w:t>
      </w:r>
    </w:p>
    <w:p w:rsidR="004450FC" w:rsidRPr="004450FC" w:rsidRDefault="00CF2036" w:rsidP="004450FC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4</w:t>
      </w:r>
      <w:r w:rsidR="004450FC" w:rsidRPr="004450FC">
        <w:rPr>
          <w:sz w:val="24"/>
          <w:szCs w:val="24"/>
        </w:rPr>
        <w:t>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2 марта 2007 года № 25-ФЗ «О муниципальной службе в Российской Федерации».</w:t>
      </w:r>
    </w:p>
    <w:p w:rsidR="004450FC" w:rsidRPr="004450FC" w:rsidRDefault="00CF2036" w:rsidP="004450FC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5</w:t>
      </w:r>
      <w:r w:rsidR="004450FC" w:rsidRPr="004450FC">
        <w:rPr>
          <w:sz w:val="24"/>
          <w:szCs w:val="24"/>
        </w:rPr>
        <w:t xml:space="preserve">. Взыскания, предусмотренные статьями 14.1, </w:t>
      </w:r>
      <w:hyperlink r:id="rId10" w:history="1">
        <w:r w:rsidR="004450FC" w:rsidRPr="004450FC">
          <w:rPr>
            <w:sz w:val="24"/>
            <w:szCs w:val="24"/>
          </w:rPr>
          <w:t>15</w:t>
        </w:r>
      </w:hyperlink>
      <w:r w:rsidR="004450FC" w:rsidRPr="004450FC">
        <w:rPr>
          <w:sz w:val="24"/>
          <w:szCs w:val="24"/>
        </w:rPr>
        <w:t xml:space="preserve"> и </w:t>
      </w:r>
      <w:hyperlink r:id="rId11" w:history="1">
        <w:r w:rsidR="004450FC" w:rsidRPr="004450FC">
          <w:rPr>
            <w:sz w:val="24"/>
            <w:szCs w:val="24"/>
          </w:rPr>
          <w:t>27</w:t>
        </w:r>
      </w:hyperlink>
      <w:r w:rsidR="004450FC" w:rsidRPr="004450FC">
        <w:rPr>
          <w:sz w:val="24"/>
          <w:szCs w:val="24"/>
        </w:rPr>
        <w:t xml:space="preserve"> Федерального закона от 2 марта 2007 года № 25-ФЗ «О муниципальной службе в Российской Федерации» применяются председателем </w:t>
      </w:r>
      <w:r w:rsidR="00B27FBA">
        <w:rPr>
          <w:sz w:val="24"/>
          <w:szCs w:val="24"/>
        </w:rPr>
        <w:t>контрольно-счетной палаты</w:t>
      </w:r>
      <w:r w:rsidR="004450FC" w:rsidRPr="004450FC">
        <w:rPr>
          <w:sz w:val="24"/>
          <w:szCs w:val="24"/>
        </w:rPr>
        <w:t xml:space="preserve"> города Нижнего Новгорода на основании:</w:t>
      </w:r>
    </w:p>
    <w:p w:rsidR="004450FC" w:rsidRPr="00CF2036" w:rsidRDefault="00CF2036" w:rsidP="004450FC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5</w:t>
      </w:r>
      <w:r w:rsidR="004450FC" w:rsidRPr="004450FC">
        <w:rPr>
          <w:sz w:val="24"/>
          <w:szCs w:val="24"/>
        </w:rPr>
        <w:t xml:space="preserve">.1. Доклада о результатах проверки, проведенной </w:t>
      </w:r>
      <w:r>
        <w:rPr>
          <w:sz w:val="24"/>
          <w:szCs w:val="24"/>
        </w:rPr>
        <w:t xml:space="preserve">должностным лицом, ответственным за </w:t>
      </w:r>
      <w:r w:rsidR="00AE44B0">
        <w:rPr>
          <w:sz w:val="24"/>
          <w:szCs w:val="24"/>
        </w:rPr>
        <w:t xml:space="preserve">работу по </w:t>
      </w:r>
      <w:r>
        <w:rPr>
          <w:sz w:val="24"/>
          <w:szCs w:val="24"/>
        </w:rPr>
        <w:t>профилактик</w:t>
      </w:r>
      <w:r w:rsidR="00AE44B0">
        <w:rPr>
          <w:sz w:val="24"/>
          <w:szCs w:val="24"/>
        </w:rPr>
        <w:t>е</w:t>
      </w:r>
      <w:r>
        <w:rPr>
          <w:sz w:val="24"/>
          <w:szCs w:val="24"/>
        </w:rPr>
        <w:t xml:space="preserve"> коррупционных и иных правонарушений</w:t>
      </w:r>
      <w:r w:rsidR="00927716">
        <w:rPr>
          <w:sz w:val="24"/>
          <w:szCs w:val="24"/>
        </w:rPr>
        <w:t xml:space="preserve"> в контрольно-счетной палате города Нижнего Новгорода</w:t>
      </w:r>
      <w:r>
        <w:rPr>
          <w:sz w:val="24"/>
          <w:szCs w:val="24"/>
        </w:rPr>
        <w:t xml:space="preserve">, </w:t>
      </w:r>
      <w:r w:rsidRPr="00CF2036">
        <w:rPr>
          <w:color w:val="22272F"/>
          <w:sz w:val="24"/>
          <w:szCs w:val="24"/>
          <w:shd w:val="clear" w:color="auto" w:fill="FFFFFF"/>
        </w:rPr>
        <w:t>или в соответствии со </w:t>
      </w:r>
      <w:r w:rsidRPr="00CF2036">
        <w:rPr>
          <w:sz w:val="24"/>
          <w:szCs w:val="24"/>
          <w:shd w:val="clear" w:color="auto" w:fill="FFFFFF"/>
        </w:rPr>
        <w:t>статьей 13.4</w:t>
      </w:r>
      <w:r w:rsidRPr="00CF2036">
        <w:rPr>
          <w:color w:val="22272F"/>
          <w:sz w:val="24"/>
          <w:szCs w:val="24"/>
          <w:shd w:val="clear" w:color="auto" w:fill="FFFFFF"/>
        </w:rPr>
        <w:t> Федерального закона от 25 декабря 2008 года № 273-ФЗ «О противодействии коррупции» уполномоченным подразделением Администрации Президента Российской Федерации.</w:t>
      </w:r>
    </w:p>
    <w:p w:rsidR="004450FC" w:rsidRPr="004450FC" w:rsidRDefault="00CF2036" w:rsidP="004450FC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4450FC" w:rsidRPr="004450FC">
        <w:rPr>
          <w:sz w:val="24"/>
          <w:szCs w:val="24"/>
        </w:rPr>
        <w:t>.2. Рекомендации комиссии</w:t>
      </w:r>
      <w:r w:rsidR="008433A6" w:rsidRPr="008433A6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8433A6" w:rsidRPr="00DA50CE">
        <w:rPr>
          <w:rFonts w:eastAsiaTheme="minorHAnsi"/>
          <w:bCs/>
          <w:sz w:val="24"/>
          <w:szCs w:val="24"/>
          <w:lang w:eastAsia="en-US"/>
        </w:rPr>
        <w:t xml:space="preserve">по соблюдению требований к служебному поведению муниципальных служащих </w:t>
      </w:r>
      <w:r w:rsidR="008433A6">
        <w:rPr>
          <w:rFonts w:eastAsiaTheme="minorHAnsi"/>
          <w:bCs/>
          <w:sz w:val="24"/>
          <w:szCs w:val="24"/>
          <w:lang w:eastAsia="en-US"/>
        </w:rPr>
        <w:t>контрольно-счетной палаты города Нижнего Новгорода</w:t>
      </w:r>
      <w:r w:rsidR="008433A6" w:rsidRPr="00DA50CE">
        <w:rPr>
          <w:rFonts w:eastAsiaTheme="minorHAnsi"/>
          <w:bCs/>
          <w:sz w:val="24"/>
          <w:szCs w:val="24"/>
          <w:lang w:eastAsia="en-US"/>
        </w:rPr>
        <w:t xml:space="preserve"> и урегулированию конфликта интересов</w:t>
      </w:r>
      <w:r w:rsidR="004450FC" w:rsidRPr="004450FC">
        <w:rPr>
          <w:sz w:val="24"/>
          <w:szCs w:val="24"/>
        </w:rPr>
        <w:t xml:space="preserve"> (далее - Комиссия) в случае, если доклад о результатах проверки направлялся в Комиссию.</w:t>
      </w:r>
    </w:p>
    <w:p w:rsidR="004450FC" w:rsidRPr="004450FC" w:rsidRDefault="00CF2036" w:rsidP="004450FC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5</w:t>
      </w:r>
      <w:r w:rsidR="004450FC" w:rsidRPr="004450FC">
        <w:rPr>
          <w:sz w:val="24"/>
          <w:szCs w:val="24"/>
        </w:rPr>
        <w:t xml:space="preserve">.3. Доклада </w:t>
      </w:r>
      <w:r w:rsidR="00927716">
        <w:rPr>
          <w:sz w:val="24"/>
          <w:szCs w:val="24"/>
        </w:rPr>
        <w:t>должностного лица, ответственного за работу по профилактике коррупционных и иных правонарушений в контрольно-счетной палате города Нижнего Новгорода,</w:t>
      </w:r>
      <w:r w:rsidR="00927716" w:rsidRPr="004450FC">
        <w:rPr>
          <w:sz w:val="24"/>
          <w:szCs w:val="24"/>
        </w:rPr>
        <w:t xml:space="preserve"> </w:t>
      </w:r>
      <w:r w:rsidR="004450FC" w:rsidRPr="004450FC">
        <w:rPr>
          <w:sz w:val="24"/>
          <w:szCs w:val="24"/>
        </w:rPr>
        <w:t>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доверия).</w:t>
      </w:r>
    </w:p>
    <w:p w:rsidR="004450FC" w:rsidRPr="004450FC" w:rsidRDefault="00CF2036" w:rsidP="004450FC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5</w:t>
      </w:r>
      <w:r w:rsidR="004450FC" w:rsidRPr="004450FC">
        <w:rPr>
          <w:sz w:val="24"/>
          <w:szCs w:val="24"/>
        </w:rPr>
        <w:t>.4. Объяснений муниципального служащего.</w:t>
      </w:r>
    </w:p>
    <w:p w:rsidR="004450FC" w:rsidRPr="004450FC" w:rsidRDefault="00CF2036" w:rsidP="004450FC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5</w:t>
      </w:r>
      <w:r w:rsidR="004450FC" w:rsidRPr="004450FC">
        <w:rPr>
          <w:sz w:val="24"/>
          <w:szCs w:val="24"/>
        </w:rPr>
        <w:t>.5. Иных материалов.</w:t>
      </w:r>
    </w:p>
    <w:p w:rsidR="004450FC" w:rsidRPr="004450FC" w:rsidRDefault="00235B56" w:rsidP="004450FC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6</w:t>
      </w:r>
      <w:r w:rsidR="004450FC" w:rsidRPr="004450FC">
        <w:rPr>
          <w:sz w:val="24"/>
          <w:szCs w:val="24"/>
        </w:rPr>
        <w:t>. При применении взысканий, предусмотренных статьями 14.1, 15 и 27 Федерального закона от 2 марта 2007 года № 25-ФЗ «О муниципальной службе в Российской Федерации»,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4450FC" w:rsidRPr="004450FC" w:rsidRDefault="00235B56" w:rsidP="004450FC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</w:t>
      </w:r>
      <w:r w:rsidR="004450FC" w:rsidRPr="004450FC">
        <w:rPr>
          <w:sz w:val="24"/>
          <w:szCs w:val="24"/>
        </w:rPr>
        <w:t>. Взыскания, предусмотренные статьями 14.1, 15 и 27 Федерального закона от 2 марта 2007 года № 25-ФЗ «О муниципальной службе в Российской Федерации»,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</w:t>
      </w:r>
      <w:r w:rsidR="00B27FBA">
        <w:rPr>
          <w:sz w:val="24"/>
          <w:szCs w:val="24"/>
        </w:rPr>
        <w:t>ов</w:t>
      </w:r>
      <w:r w:rsidR="004450FC" w:rsidRPr="004450FC">
        <w:rPr>
          <w:sz w:val="24"/>
          <w:szCs w:val="24"/>
        </w:rPr>
        <w:t xml:space="preserve"> временной нетрудоспособности муниципального служащего</w:t>
      </w:r>
      <w:r w:rsidR="00B27FBA">
        <w:rPr>
          <w:sz w:val="24"/>
          <w:szCs w:val="24"/>
        </w:rPr>
        <w:t>,</w:t>
      </w:r>
      <w:r w:rsidR="004450FC" w:rsidRPr="004450FC">
        <w:rPr>
          <w:sz w:val="24"/>
          <w:szCs w:val="24"/>
        </w:rPr>
        <w:t xml:space="preserve"> </w:t>
      </w:r>
      <w:r w:rsidR="00B27FBA">
        <w:rPr>
          <w:sz w:val="24"/>
          <w:szCs w:val="24"/>
        </w:rPr>
        <w:t>нахождения</w:t>
      </w:r>
      <w:r w:rsidR="0044347F">
        <w:rPr>
          <w:sz w:val="24"/>
          <w:szCs w:val="24"/>
        </w:rPr>
        <w:t xml:space="preserve"> его в отпуске, и</w:t>
      </w:r>
      <w:r w:rsidR="004450FC" w:rsidRPr="004450FC">
        <w:rPr>
          <w:sz w:val="24"/>
          <w:szCs w:val="24"/>
        </w:rPr>
        <w:t xml:space="preserve">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4450FC" w:rsidRPr="004450FC" w:rsidRDefault="00235B56" w:rsidP="004450FC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8</w:t>
      </w:r>
      <w:r w:rsidR="004450FC" w:rsidRPr="004450FC">
        <w:rPr>
          <w:sz w:val="24"/>
          <w:szCs w:val="24"/>
        </w:rPr>
        <w:t>. В правовом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часть 2 статьи 27.1 Федерального закона от 2 марта 2007 года № 25-ФЗ «О муниципальной службе в Российской Федерации».</w:t>
      </w:r>
    </w:p>
    <w:p w:rsidR="004450FC" w:rsidRPr="004450FC" w:rsidRDefault="00235B56" w:rsidP="004450FC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9</w:t>
      </w:r>
      <w:r w:rsidR="004450FC" w:rsidRPr="004450FC">
        <w:rPr>
          <w:sz w:val="24"/>
          <w:szCs w:val="24"/>
        </w:rPr>
        <w:t>. Копия правового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вручается муниципальному служащему под расписку в течение пяти дней со дня издания соответствующего правового акта.</w:t>
      </w:r>
    </w:p>
    <w:p w:rsidR="004450FC" w:rsidRPr="004450FC" w:rsidRDefault="004450FC" w:rsidP="004450FC">
      <w:pPr>
        <w:overflowPunct w:val="0"/>
        <w:autoSpaceDE w:val="0"/>
        <w:autoSpaceDN w:val="0"/>
        <w:adjustRightInd w:val="0"/>
        <w:ind w:firstLine="540"/>
        <w:textAlignment w:val="baseline"/>
        <w:rPr>
          <w:sz w:val="24"/>
          <w:szCs w:val="24"/>
        </w:rPr>
      </w:pPr>
      <w:r w:rsidRPr="004450FC">
        <w:rPr>
          <w:sz w:val="24"/>
          <w:szCs w:val="24"/>
        </w:rPr>
        <w:t>В случае отказа муниципального служащего ознакомиться с указанным правовым актом под роспись составляется соответствующий акт.</w:t>
      </w:r>
    </w:p>
    <w:p w:rsidR="004450FC" w:rsidRPr="004450FC" w:rsidRDefault="00235B56" w:rsidP="004450FC">
      <w:pPr>
        <w:overflowPunct w:val="0"/>
        <w:autoSpaceDE w:val="0"/>
        <w:autoSpaceDN w:val="0"/>
        <w:adjustRightInd w:val="0"/>
        <w:ind w:firstLine="540"/>
        <w:textAlignment w:val="baseline"/>
        <w:rPr>
          <w:sz w:val="24"/>
          <w:szCs w:val="24"/>
        </w:rPr>
      </w:pPr>
      <w:r>
        <w:rPr>
          <w:sz w:val="24"/>
          <w:szCs w:val="24"/>
        </w:rPr>
        <w:t>10</w:t>
      </w:r>
      <w:r w:rsidR="004450FC" w:rsidRPr="004450FC">
        <w:rPr>
          <w:sz w:val="24"/>
          <w:szCs w:val="24"/>
        </w:rPr>
        <w:t>. В случае принятия решения об отказе в применении взыскания, муниципальный служащий должен быть проинформирован</w:t>
      </w:r>
      <w:r w:rsidR="00FE6D3D" w:rsidRPr="00FE6D3D">
        <w:rPr>
          <w:color w:val="000000"/>
          <w:sz w:val="24"/>
          <w:szCs w:val="24"/>
        </w:rPr>
        <w:t xml:space="preserve"> </w:t>
      </w:r>
      <w:r w:rsidR="00FE6D3D">
        <w:rPr>
          <w:color w:val="000000"/>
          <w:sz w:val="24"/>
          <w:szCs w:val="24"/>
        </w:rPr>
        <w:t>сотрудником, ответственным за</w:t>
      </w:r>
      <w:r w:rsidR="00FE6D3D" w:rsidRPr="00AB39BE">
        <w:rPr>
          <w:color w:val="000000"/>
          <w:sz w:val="24"/>
          <w:szCs w:val="24"/>
        </w:rPr>
        <w:t xml:space="preserve"> </w:t>
      </w:r>
      <w:r w:rsidR="00FE6D3D">
        <w:rPr>
          <w:color w:val="000000"/>
          <w:sz w:val="24"/>
          <w:szCs w:val="24"/>
        </w:rPr>
        <w:t>кадровое обеспечение деятельности контрольно-счетной палаты</w:t>
      </w:r>
      <w:r w:rsidR="004450FC" w:rsidRPr="004450FC">
        <w:rPr>
          <w:sz w:val="24"/>
          <w:szCs w:val="24"/>
        </w:rPr>
        <w:t xml:space="preserve"> </w:t>
      </w:r>
      <w:r w:rsidR="00FE6D3D">
        <w:rPr>
          <w:sz w:val="24"/>
          <w:szCs w:val="24"/>
        </w:rPr>
        <w:t xml:space="preserve">города Нижнего Новгорода, </w:t>
      </w:r>
      <w:r w:rsidR="004450FC" w:rsidRPr="004450FC">
        <w:rPr>
          <w:sz w:val="24"/>
          <w:szCs w:val="24"/>
        </w:rPr>
        <w:t>в течение трех дней со дня принятия соответствующего решения.</w:t>
      </w:r>
    </w:p>
    <w:p w:rsidR="004450FC" w:rsidRPr="004450FC" w:rsidRDefault="004450FC" w:rsidP="004450FC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0FC">
        <w:rPr>
          <w:sz w:val="24"/>
          <w:szCs w:val="24"/>
        </w:rPr>
        <w:t>1</w:t>
      </w:r>
      <w:r w:rsidR="00235B56">
        <w:rPr>
          <w:sz w:val="24"/>
          <w:szCs w:val="24"/>
        </w:rPr>
        <w:t>1</w:t>
      </w:r>
      <w:r w:rsidRPr="004450FC">
        <w:rPr>
          <w:sz w:val="24"/>
          <w:szCs w:val="24"/>
        </w:rPr>
        <w:t>. Если в течение одного года со дня применения взыскания муниципальный служащий не был подвергнут дисциплинарному взысканию, предусмотренному пунктом 1 или пунктом 2 части 1 статьи 27 Федерального закона от 2 марта 2007 года № 25-ФЗ «О муниципальной службе в Российской Федерации», он считается не имеющим взыскания.</w:t>
      </w:r>
    </w:p>
    <w:p w:rsidR="004450FC" w:rsidRPr="004450FC" w:rsidRDefault="004450FC" w:rsidP="004450FC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0FC">
        <w:rPr>
          <w:sz w:val="24"/>
          <w:szCs w:val="24"/>
        </w:rPr>
        <w:t>1</w:t>
      </w:r>
      <w:r w:rsidR="00235B56">
        <w:rPr>
          <w:sz w:val="24"/>
          <w:szCs w:val="24"/>
        </w:rPr>
        <w:t>2</w:t>
      </w:r>
      <w:r w:rsidRPr="004450FC">
        <w:rPr>
          <w:sz w:val="24"/>
          <w:szCs w:val="24"/>
        </w:rPr>
        <w:t xml:space="preserve">. Сведения о применении к муниципальному служащему взыскания в виде увольнения в связи с утратой доверия направляются председателем </w:t>
      </w:r>
      <w:r w:rsidR="00235B56">
        <w:rPr>
          <w:sz w:val="24"/>
          <w:szCs w:val="24"/>
        </w:rPr>
        <w:t>контрольно-счетной палаты</w:t>
      </w:r>
      <w:r w:rsidRPr="004450FC">
        <w:rPr>
          <w:sz w:val="24"/>
          <w:szCs w:val="24"/>
        </w:rPr>
        <w:t xml:space="preserve"> города Нижнего Новгорода в</w:t>
      </w:r>
      <w:r w:rsidR="00235B56" w:rsidRPr="00235B56">
        <w:rPr>
          <w:color w:val="22272F"/>
          <w:sz w:val="26"/>
          <w:szCs w:val="26"/>
          <w:shd w:val="clear" w:color="auto" w:fill="FFFFFF"/>
        </w:rPr>
        <w:t xml:space="preserve"> </w:t>
      </w:r>
      <w:r w:rsidR="00235B56" w:rsidRPr="00235B56">
        <w:rPr>
          <w:sz w:val="24"/>
          <w:szCs w:val="24"/>
          <w:shd w:val="clear" w:color="auto" w:fill="FFFFFF"/>
        </w:rPr>
        <w:t>управление по профилактике коррупционных правонарушений Нижегородской области</w:t>
      </w:r>
      <w:r w:rsidRPr="00235B56">
        <w:rPr>
          <w:sz w:val="24"/>
          <w:szCs w:val="24"/>
        </w:rPr>
        <w:t xml:space="preserve"> </w:t>
      </w:r>
      <w:r w:rsidRPr="004450FC">
        <w:rPr>
          <w:sz w:val="24"/>
          <w:szCs w:val="24"/>
        </w:rPr>
        <w:t>в целях включения в реестр лиц, уволенных в связи с утратой доверия, предусмотренный статьей 15 Федерального закона от 25 декабря 2008 года № 273-ФЗ «О противодействии коррупции», в соответствии с Положением о реестре лиц, уволенных в связи с утратой доверия, утвержденным постановлением Правительства Российской Федерации от 5 марта 2018 г. № 228.</w:t>
      </w:r>
    </w:p>
    <w:p w:rsidR="004450FC" w:rsidRPr="004450FC" w:rsidRDefault="004450FC" w:rsidP="004450FC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4450FC">
        <w:rPr>
          <w:sz w:val="24"/>
          <w:szCs w:val="24"/>
        </w:rPr>
        <w:lastRenderedPageBreak/>
        <w:t>1</w:t>
      </w:r>
      <w:r w:rsidR="00235B56">
        <w:rPr>
          <w:sz w:val="24"/>
          <w:szCs w:val="24"/>
        </w:rPr>
        <w:t>3</w:t>
      </w:r>
      <w:r w:rsidRPr="004450FC">
        <w:rPr>
          <w:sz w:val="24"/>
          <w:szCs w:val="24"/>
        </w:rPr>
        <w:t>. Должностным лицом, ответственным за направление сведений, указанных в пункте 1</w:t>
      </w:r>
      <w:r w:rsidR="00235B56">
        <w:rPr>
          <w:sz w:val="24"/>
          <w:szCs w:val="24"/>
        </w:rPr>
        <w:t>2</w:t>
      </w:r>
      <w:r w:rsidRPr="004450FC">
        <w:rPr>
          <w:sz w:val="24"/>
          <w:szCs w:val="24"/>
        </w:rPr>
        <w:t xml:space="preserve"> настоящего Порядка, в </w:t>
      </w:r>
      <w:r w:rsidR="001F4D2B" w:rsidRPr="00235B56">
        <w:rPr>
          <w:sz w:val="24"/>
          <w:szCs w:val="24"/>
          <w:shd w:val="clear" w:color="auto" w:fill="FFFFFF"/>
        </w:rPr>
        <w:t>управление по профилактике коррупционных правонарушений Нижегородской области</w:t>
      </w:r>
      <w:r w:rsidR="001F4D2B" w:rsidRPr="004450FC">
        <w:rPr>
          <w:sz w:val="24"/>
          <w:szCs w:val="24"/>
        </w:rPr>
        <w:t xml:space="preserve"> </w:t>
      </w:r>
      <w:r w:rsidRPr="004450FC">
        <w:rPr>
          <w:sz w:val="24"/>
          <w:szCs w:val="24"/>
        </w:rPr>
        <w:t xml:space="preserve">является </w:t>
      </w:r>
      <w:r w:rsidR="00074585">
        <w:rPr>
          <w:sz w:val="24"/>
          <w:szCs w:val="24"/>
        </w:rPr>
        <w:t>должностное лицо, ответственное за работу по профилактике коррупционных и иных правонарушений в контрольно-счетной палате города Нижнего Новгорода.</w:t>
      </w:r>
    </w:p>
    <w:p w:rsidR="004450FC" w:rsidRPr="004450FC" w:rsidRDefault="004450FC" w:rsidP="004450FC">
      <w:pPr>
        <w:suppressAutoHyphens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5D44CA" w:rsidRPr="005A318D" w:rsidRDefault="005D44CA" w:rsidP="001F5871">
      <w:pPr>
        <w:pStyle w:val="Default"/>
        <w:suppressAutoHyphens/>
        <w:jc w:val="center"/>
        <w:rPr>
          <w:b/>
          <w:bCs/>
          <w:color w:val="auto"/>
        </w:rPr>
      </w:pPr>
    </w:p>
    <w:sectPr w:rsidR="005D44CA" w:rsidRPr="005A318D" w:rsidSect="00CA7C61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680" w:rsidRDefault="00AB0680" w:rsidP="007C12A4">
      <w:r>
        <w:separator/>
      </w:r>
    </w:p>
  </w:endnote>
  <w:endnote w:type="continuationSeparator" w:id="0">
    <w:p w:rsidR="00AB0680" w:rsidRDefault="00AB0680" w:rsidP="007C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680" w:rsidRDefault="00AB0680" w:rsidP="007C12A4">
      <w:r>
        <w:separator/>
      </w:r>
    </w:p>
  </w:footnote>
  <w:footnote w:type="continuationSeparator" w:id="0">
    <w:p w:rsidR="00AB0680" w:rsidRDefault="00AB0680" w:rsidP="007C1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0177D"/>
    <w:multiLevelType w:val="hybridMultilevel"/>
    <w:tmpl w:val="52C601A2"/>
    <w:lvl w:ilvl="0" w:tplc="041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304D3EE5"/>
    <w:multiLevelType w:val="hybridMultilevel"/>
    <w:tmpl w:val="14FA317A"/>
    <w:lvl w:ilvl="0" w:tplc="7A5A3AB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BB"/>
    <w:rsid w:val="00017E83"/>
    <w:rsid w:val="000375F9"/>
    <w:rsid w:val="00041F32"/>
    <w:rsid w:val="00055839"/>
    <w:rsid w:val="00074585"/>
    <w:rsid w:val="00084A26"/>
    <w:rsid w:val="000877DA"/>
    <w:rsid w:val="000A1A9C"/>
    <w:rsid w:val="000A52C9"/>
    <w:rsid w:val="000A6A55"/>
    <w:rsid w:val="000B0B8E"/>
    <w:rsid w:val="000D1A88"/>
    <w:rsid w:val="000E4A9B"/>
    <w:rsid w:val="001108C1"/>
    <w:rsid w:val="00111EE4"/>
    <w:rsid w:val="001126D3"/>
    <w:rsid w:val="00116ED5"/>
    <w:rsid w:val="00136835"/>
    <w:rsid w:val="001378EC"/>
    <w:rsid w:val="00146784"/>
    <w:rsid w:val="00146F05"/>
    <w:rsid w:val="0014744B"/>
    <w:rsid w:val="00164BC4"/>
    <w:rsid w:val="00172F7E"/>
    <w:rsid w:val="00175CCC"/>
    <w:rsid w:val="0018247A"/>
    <w:rsid w:val="001909AE"/>
    <w:rsid w:val="00197CEF"/>
    <w:rsid w:val="001A4EE8"/>
    <w:rsid w:val="001C4E0D"/>
    <w:rsid w:val="001C4F2C"/>
    <w:rsid w:val="001D015D"/>
    <w:rsid w:val="001E4472"/>
    <w:rsid w:val="001E765E"/>
    <w:rsid w:val="001F4D2B"/>
    <w:rsid w:val="001F5871"/>
    <w:rsid w:val="002358FB"/>
    <w:rsid w:val="00235B56"/>
    <w:rsid w:val="002458F5"/>
    <w:rsid w:val="002615C4"/>
    <w:rsid w:val="002661C3"/>
    <w:rsid w:val="00275808"/>
    <w:rsid w:val="00286E49"/>
    <w:rsid w:val="002B3FE3"/>
    <w:rsid w:val="002C223C"/>
    <w:rsid w:val="003120FB"/>
    <w:rsid w:val="00315AFA"/>
    <w:rsid w:val="00332035"/>
    <w:rsid w:val="00334B48"/>
    <w:rsid w:val="00363903"/>
    <w:rsid w:val="003725AC"/>
    <w:rsid w:val="00380BCC"/>
    <w:rsid w:val="00387004"/>
    <w:rsid w:val="00397980"/>
    <w:rsid w:val="003A27AF"/>
    <w:rsid w:val="003A7585"/>
    <w:rsid w:val="003C4C75"/>
    <w:rsid w:val="003D51E1"/>
    <w:rsid w:val="003D612E"/>
    <w:rsid w:val="00412A56"/>
    <w:rsid w:val="0044347F"/>
    <w:rsid w:val="004450FC"/>
    <w:rsid w:val="00450AE1"/>
    <w:rsid w:val="00462BD6"/>
    <w:rsid w:val="0048726F"/>
    <w:rsid w:val="004932B5"/>
    <w:rsid w:val="00495E6B"/>
    <w:rsid w:val="004B0EB4"/>
    <w:rsid w:val="004C1699"/>
    <w:rsid w:val="004C46AB"/>
    <w:rsid w:val="004C52EC"/>
    <w:rsid w:val="004C5925"/>
    <w:rsid w:val="004D17CE"/>
    <w:rsid w:val="005228C6"/>
    <w:rsid w:val="005238F7"/>
    <w:rsid w:val="00534971"/>
    <w:rsid w:val="00554600"/>
    <w:rsid w:val="00555945"/>
    <w:rsid w:val="005660D5"/>
    <w:rsid w:val="005745AB"/>
    <w:rsid w:val="00576C57"/>
    <w:rsid w:val="00577F32"/>
    <w:rsid w:val="0058212D"/>
    <w:rsid w:val="00594E5C"/>
    <w:rsid w:val="005A318D"/>
    <w:rsid w:val="005A7F1C"/>
    <w:rsid w:val="005B4D1E"/>
    <w:rsid w:val="005C4A53"/>
    <w:rsid w:val="005C609A"/>
    <w:rsid w:val="005D44CA"/>
    <w:rsid w:val="005E6CF0"/>
    <w:rsid w:val="005F6C04"/>
    <w:rsid w:val="0060399A"/>
    <w:rsid w:val="00610F78"/>
    <w:rsid w:val="0061582A"/>
    <w:rsid w:val="00674393"/>
    <w:rsid w:val="00675650"/>
    <w:rsid w:val="00685670"/>
    <w:rsid w:val="006A0161"/>
    <w:rsid w:val="006A47B7"/>
    <w:rsid w:val="006A6817"/>
    <w:rsid w:val="006B276F"/>
    <w:rsid w:val="006C321E"/>
    <w:rsid w:val="006E0E4B"/>
    <w:rsid w:val="0070013C"/>
    <w:rsid w:val="00716B92"/>
    <w:rsid w:val="00722D03"/>
    <w:rsid w:val="00725F9E"/>
    <w:rsid w:val="007343DB"/>
    <w:rsid w:val="0075400E"/>
    <w:rsid w:val="007649D1"/>
    <w:rsid w:val="00764CF8"/>
    <w:rsid w:val="00766CF7"/>
    <w:rsid w:val="0077280E"/>
    <w:rsid w:val="00775324"/>
    <w:rsid w:val="00797012"/>
    <w:rsid w:val="007A5BC5"/>
    <w:rsid w:val="007B5E9E"/>
    <w:rsid w:val="007B709F"/>
    <w:rsid w:val="007C12A4"/>
    <w:rsid w:val="008215F3"/>
    <w:rsid w:val="008433A6"/>
    <w:rsid w:val="00844371"/>
    <w:rsid w:val="008628B4"/>
    <w:rsid w:val="008631B9"/>
    <w:rsid w:val="00865EE6"/>
    <w:rsid w:val="00885CD9"/>
    <w:rsid w:val="008A07C4"/>
    <w:rsid w:val="008A0D7F"/>
    <w:rsid w:val="008B24FC"/>
    <w:rsid w:val="008C1F54"/>
    <w:rsid w:val="008C308D"/>
    <w:rsid w:val="008E1CCB"/>
    <w:rsid w:val="008E6D2C"/>
    <w:rsid w:val="008F4518"/>
    <w:rsid w:val="0090489B"/>
    <w:rsid w:val="009074B8"/>
    <w:rsid w:val="00927716"/>
    <w:rsid w:val="0094046C"/>
    <w:rsid w:val="00962822"/>
    <w:rsid w:val="00964AAB"/>
    <w:rsid w:val="00967F0F"/>
    <w:rsid w:val="009854FA"/>
    <w:rsid w:val="009A7A38"/>
    <w:rsid w:val="009B0999"/>
    <w:rsid w:val="009D2F38"/>
    <w:rsid w:val="009E0770"/>
    <w:rsid w:val="009F583F"/>
    <w:rsid w:val="00A1290E"/>
    <w:rsid w:val="00A53ED2"/>
    <w:rsid w:val="00A60187"/>
    <w:rsid w:val="00A607F5"/>
    <w:rsid w:val="00A67954"/>
    <w:rsid w:val="00A746A7"/>
    <w:rsid w:val="00A8495D"/>
    <w:rsid w:val="00A934CE"/>
    <w:rsid w:val="00AA6151"/>
    <w:rsid w:val="00AB0680"/>
    <w:rsid w:val="00AC4360"/>
    <w:rsid w:val="00AE44B0"/>
    <w:rsid w:val="00AE45D9"/>
    <w:rsid w:val="00AF29A4"/>
    <w:rsid w:val="00B03059"/>
    <w:rsid w:val="00B136C0"/>
    <w:rsid w:val="00B23344"/>
    <w:rsid w:val="00B237B9"/>
    <w:rsid w:val="00B27FBA"/>
    <w:rsid w:val="00B54D5C"/>
    <w:rsid w:val="00B619AC"/>
    <w:rsid w:val="00B7409D"/>
    <w:rsid w:val="00B902FF"/>
    <w:rsid w:val="00BA2131"/>
    <w:rsid w:val="00BA7CFA"/>
    <w:rsid w:val="00BD1163"/>
    <w:rsid w:val="00BD44FE"/>
    <w:rsid w:val="00BF6D13"/>
    <w:rsid w:val="00C068CE"/>
    <w:rsid w:val="00C4214F"/>
    <w:rsid w:val="00C547AF"/>
    <w:rsid w:val="00C649F2"/>
    <w:rsid w:val="00C706E6"/>
    <w:rsid w:val="00C749D6"/>
    <w:rsid w:val="00C94DAF"/>
    <w:rsid w:val="00C96FDE"/>
    <w:rsid w:val="00CA7C61"/>
    <w:rsid w:val="00CB27DC"/>
    <w:rsid w:val="00CD1F2E"/>
    <w:rsid w:val="00CE3171"/>
    <w:rsid w:val="00CE727C"/>
    <w:rsid w:val="00CF2036"/>
    <w:rsid w:val="00CF642D"/>
    <w:rsid w:val="00D0150E"/>
    <w:rsid w:val="00D05BC9"/>
    <w:rsid w:val="00D10805"/>
    <w:rsid w:val="00D1273C"/>
    <w:rsid w:val="00D21C7E"/>
    <w:rsid w:val="00D3279A"/>
    <w:rsid w:val="00D53356"/>
    <w:rsid w:val="00D66492"/>
    <w:rsid w:val="00D85531"/>
    <w:rsid w:val="00D954A0"/>
    <w:rsid w:val="00D97943"/>
    <w:rsid w:val="00DA4A7F"/>
    <w:rsid w:val="00DB16BB"/>
    <w:rsid w:val="00DD6E93"/>
    <w:rsid w:val="00DE3859"/>
    <w:rsid w:val="00DF09FD"/>
    <w:rsid w:val="00E006EF"/>
    <w:rsid w:val="00E36407"/>
    <w:rsid w:val="00E417BC"/>
    <w:rsid w:val="00E51487"/>
    <w:rsid w:val="00E5704D"/>
    <w:rsid w:val="00E86223"/>
    <w:rsid w:val="00EA5EA9"/>
    <w:rsid w:val="00EB096B"/>
    <w:rsid w:val="00EB2A60"/>
    <w:rsid w:val="00EB68CD"/>
    <w:rsid w:val="00EC35BB"/>
    <w:rsid w:val="00EE4420"/>
    <w:rsid w:val="00F01251"/>
    <w:rsid w:val="00F0229C"/>
    <w:rsid w:val="00F02A74"/>
    <w:rsid w:val="00F0397A"/>
    <w:rsid w:val="00F302CF"/>
    <w:rsid w:val="00F32DCE"/>
    <w:rsid w:val="00F36836"/>
    <w:rsid w:val="00F45B8B"/>
    <w:rsid w:val="00F67B8D"/>
    <w:rsid w:val="00F70063"/>
    <w:rsid w:val="00F7411F"/>
    <w:rsid w:val="00FA5C67"/>
    <w:rsid w:val="00FC095E"/>
    <w:rsid w:val="00FD1245"/>
    <w:rsid w:val="00FD3EC9"/>
    <w:rsid w:val="00FE660A"/>
    <w:rsid w:val="00FE6D3D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6734"/>
  <w15:docId w15:val="{2DCE1472-4330-4B0F-9FA1-13970B5E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6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B24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F0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16B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B16BB"/>
    <w:pPr>
      <w:spacing w:before="100" w:beforeAutospacing="1" w:after="100" w:afterAutospacing="1"/>
    </w:pPr>
    <w:rPr>
      <w:sz w:val="24"/>
      <w:szCs w:val="24"/>
    </w:rPr>
  </w:style>
  <w:style w:type="paragraph" w:customStyle="1" w:styleId="dktexright">
    <w:name w:val="dktexright"/>
    <w:basedOn w:val="a"/>
    <w:rsid w:val="00DB16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DB16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B16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uiPriority w:val="22"/>
    <w:qFormat/>
    <w:rsid w:val="00DB16BB"/>
    <w:rPr>
      <w:b/>
      <w:bCs/>
    </w:rPr>
  </w:style>
  <w:style w:type="paragraph" w:styleId="a5">
    <w:name w:val="footer"/>
    <w:basedOn w:val="a"/>
    <w:link w:val="a6"/>
    <w:uiPriority w:val="99"/>
    <w:unhideWhenUsed/>
    <w:rsid w:val="00DB16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16BB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_"/>
    <w:link w:val="21"/>
    <w:rsid w:val="00DB16BB"/>
    <w:rPr>
      <w:rFonts w:ascii="Bookman Old Style" w:eastAsia="Bookman Old Style" w:hAnsi="Bookman Old Style" w:cs="Bookman Old Style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7"/>
    <w:rsid w:val="00DB16BB"/>
    <w:pPr>
      <w:widowControl w:val="0"/>
      <w:shd w:val="clear" w:color="auto" w:fill="FFFFFF"/>
      <w:spacing w:before="240" w:line="290" w:lineRule="exact"/>
    </w:pPr>
    <w:rPr>
      <w:rFonts w:ascii="Bookman Old Style" w:eastAsia="Bookman Old Style" w:hAnsi="Bookman Old Style" w:cs="Bookman Old Style"/>
      <w:sz w:val="21"/>
      <w:szCs w:val="21"/>
      <w:lang w:eastAsia="en-US"/>
    </w:rPr>
  </w:style>
  <w:style w:type="character" w:customStyle="1" w:styleId="1">
    <w:name w:val="Основной текст1"/>
    <w:rsid w:val="00DB16B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8">
    <w:name w:val="List Paragraph"/>
    <w:basedOn w:val="a"/>
    <w:uiPriority w:val="34"/>
    <w:qFormat/>
    <w:rsid w:val="00D954A0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E862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862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B24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4F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24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67F0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967F0F"/>
    <w:pPr>
      <w:jc w:val="center"/>
    </w:pPr>
    <w:rPr>
      <w:b/>
      <w:sz w:val="32"/>
    </w:rPr>
  </w:style>
  <w:style w:type="paragraph" w:styleId="ae">
    <w:name w:val="No Spacing"/>
    <w:uiPriority w:val="1"/>
    <w:qFormat/>
    <w:rsid w:val="0070013C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21C7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C06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2846EDD379C132758BC8F5A63B13741F19CE9CB5CF0A8E78F632FC770FC389047B67AAD54F1A151624DF5E1E8249D993DEB9B2YDa4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32846EDD379C132758BC8F5A63B13741F19CE9CB5CF0A8E78F632FC770FC389047B67AFD4444C4C5B7A860F5BC944DE8CC2B9B7CB712225Y9a8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32846EDD379C132758BC8F5A63B13741F19CE9CB5CF0A8E78F632FC770FC389047B67AFD4444C46537A860F5BC944DE8CC2B9B7CB712225Y9a8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32846EDD379C132758BC8F5A63B13741F19CE9CB5CF0A8E78F632FC770FC389047B67AAD54F1A151624DF5E1E8249D993DEB9B2YDa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2846EDD379C132758BC8F5A63B13741F19CE9CB5CF0A8E78F632FC770FC389047B67AFD4444C46537A860F5BC944DE8CC2B9B7CB712225Y9a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 В П</dc:creator>
  <cp:lastModifiedBy>Пользователь</cp:lastModifiedBy>
  <cp:revision>10</cp:revision>
  <cp:lastPrinted>2023-11-22T07:17:00Z</cp:lastPrinted>
  <dcterms:created xsi:type="dcterms:W3CDTF">2023-08-17T11:42:00Z</dcterms:created>
  <dcterms:modified xsi:type="dcterms:W3CDTF">2023-11-22T10:29:00Z</dcterms:modified>
</cp:coreProperties>
</file>